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1BF7" w:rsidRPr="00A172B1" w:rsidRDefault="00A172B1">
      <w:pPr>
        <w:pStyle w:val="Cmsor1"/>
        <w:spacing w:before="0" w:after="0"/>
        <w:rPr>
          <w:rFonts w:cs="Times New Roman"/>
          <w:sz w:val="22"/>
          <w:szCs w:val="22"/>
        </w:rPr>
      </w:pPr>
      <w:r w:rsidRPr="00A172B1">
        <w:rPr>
          <w:rFonts w:ascii="Times New Roman" w:hAnsi="Times New Roman" w:cs="Times New Roman"/>
          <w:bCs w:val="0"/>
          <w:sz w:val="22"/>
          <w:szCs w:val="22"/>
        </w:rPr>
        <w:t>Jászszentlászlói Közös Önkormányzati Hivatal</w:t>
      </w:r>
      <w:r w:rsidR="00A31BFE" w:rsidRPr="00A172B1">
        <w:rPr>
          <w:rFonts w:ascii="Times New Roman" w:hAnsi="Times New Roman" w:cs="Times New Roman"/>
          <w:bCs w:val="0"/>
          <w:sz w:val="22"/>
          <w:szCs w:val="22"/>
        </w:rPr>
        <w:t xml:space="preserve"> Jegyzője</w:t>
      </w:r>
    </w:p>
    <w:p w:rsidR="007C1BF7" w:rsidRPr="00A172B1" w:rsidRDefault="00A172B1">
      <w:pPr>
        <w:pStyle w:val="Cmsor5"/>
        <w:spacing w:before="0" w:after="0"/>
        <w:rPr>
          <w:sz w:val="22"/>
          <w:szCs w:val="22"/>
        </w:rPr>
      </w:pPr>
      <w:r w:rsidRPr="00A172B1">
        <w:rPr>
          <w:sz w:val="22"/>
          <w:szCs w:val="22"/>
          <w:u w:val="single"/>
        </w:rPr>
        <w:t>Jászszentlászló</w:t>
      </w:r>
    </w:p>
    <w:p w:rsidR="007C1BF7" w:rsidRPr="00A172B1" w:rsidRDefault="00A172B1">
      <w:pPr>
        <w:rPr>
          <w:sz w:val="22"/>
          <w:szCs w:val="22"/>
        </w:rPr>
      </w:pPr>
      <w:r w:rsidRPr="00A172B1">
        <w:rPr>
          <w:sz w:val="22"/>
          <w:szCs w:val="22"/>
        </w:rPr>
        <w:t xml:space="preserve">Dózsa </w:t>
      </w:r>
      <w:proofErr w:type="spellStart"/>
      <w:r w:rsidRPr="00A172B1">
        <w:rPr>
          <w:sz w:val="22"/>
          <w:szCs w:val="22"/>
        </w:rPr>
        <w:t>Gy</w:t>
      </w:r>
      <w:proofErr w:type="spellEnd"/>
      <w:r w:rsidRPr="00A172B1">
        <w:rPr>
          <w:sz w:val="22"/>
          <w:szCs w:val="22"/>
        </w:rPr>
        <w:t xml:space="preserve">. </w:t>
      </w:r>
      <w:proofErr w:type="gramStart"/>
      <w:r w:rsidRPr="00A172B1">
        <w:rPr>
          <w:sz w:val="22"/>
          <w:szCs w:val="22"/>
        </w:rPr>
        <w:t>u.</w:t>
      </w:r>
      <w:proofErr w:type="gramEnd"/>
      <w:r w:rsidRPr="00A172B1">
        <w:rPr>
          <w:sz w:val="22"/>
          <w:szCs w:val="22"/>
        </w:rPr>
        <w:t xml:space="preserve"> 8.</w:t>
      </w:r>
    </w:p>
    <w:p w:rsidR="007C1BF7" w:rsidRPr="00A172B1" w:rsidRDefault="00A172B1">
      <w:pPr>
        <w:rPr>
          <w:b/>
          <w:iCs/>
          <w:sz w:val="22"/>
          <w:szCs w:val="22"/>
        </w:rPr>
      </w:pPr>
      <w:r w:rsidRPr="00A172B1">
        <w:rPr>
          <w:sz w:val="22"/>
          <w:szCs w:val="22"/>
        </w:rPr>
        <w:t>6133</w:t>
      </w:r>
    </w:p>
    <w:p w:rsidR="007C1BF7" w:rsidRDefault="00A31BFE">
      <w:pPr>
        <w:jc w:val="center"/>
      </w:pPr>
      <w:r w:rsidRPr="00A172B1">
        <w:rPr>
          <w:b/>
          <w:iCs/>
        </w:rPr>
        <w:t xml:space="preserve">BEJELENTÉS </w:t>
      </w:r>
      <w:r w:rsidRPr="00A172B1">
        <w:rPr>
          <w:b/>
          <w:iCs/>
          <w:caps/>
        </w:rPr>
        <w:t xml:space="preserve">ipari tevékenység </w:t>
      </w:r>
      <w:proofErr w:type="gramStart"/>
      <w:r w:rsidRPr="00A172B1">
        <w:rPr>
          <w:b/>
          <w:iCs/>
          <w:caps/>
        </w:rPr>
        <w:t xml:space="preserve">megkezdéséről                                                                                                             </w:t>
      </w:r>
      <w:r w:rsidRPr="00A172B1">
        <w:rPr>
          <w:i/>
          <w:iCs/>
          <w:u w:val="single"/>
        </w:rPr>
        <w:t xml:space="preserve"> </w:t>
      </w:r>
      <w:r>
        <w:rPr>
          <w:i/>
          <w:iCs/>
          <w:sz w:val="22"/>
          <w:szCs w:val="22"/>
          <w:u w:val="single"/>
        </w:rPr>
        <w:t>(</w:t>
      </w:r>
      <w:proofErr w:type="gramEnd"/>
      <w:r>
        <w:rPr>
          <w:i/>
          <w:iCs/>
          <w:sz w:val="22"/>
          <w:szCs w:val="22"/>
          <w:u w:val="single"/>
        </w:rPr>
        <w:t>57/2013. (II. 27.) Korm. rendelet 3.§ (1) bekezdése alapján)</w:t>
      </w:r>
    </w:p>
    <w:p w:rsidR="007C1BF7" w:rsidRDefault="007C1BF7">
      <w:pPr>
        <w:autoSpaceDE w:val="0"/>
        <w:spacing w:before="240"/>
        <w:jc w:val="center"/>
        <w:rPr>
          <w:i/>
          <w:iCs/>
          <w:smallCaps/>
          <w:sz w:val="20"/>
          <w:szCs w:val="20"/>
          <w:u w:val="single"/>
          <w:lang w:eastAsia="hu-HU"/>
        </w:rPr>
      </w:pPr>
      <w:r w:rsidRPr="007C1B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pt;margin-top:16.25pt;width:503.45pt;height:676.9pt;z-index:251657728;mso-wrap-distance-left:9.05pt;mso-wrap-distance-right:9.05pt" strokeweight=".5pt">
            <v:fill color2="black"/>
            <v:textbox inset="7.45pt,3.85pt,7.45pt,3.85pt">
              <w:txbxContent>
                <w:p w:rsidR="007C1BF7" w:rsidRDefault="00A31BFE">
                  <w:pPr>
                    <w:autoSpaceDE w:val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 Az ipari tevékenység végzőjének adatai</w:t>
                  </w:r>
                </w:p>
                <w:p w:rsidR="007C1BF7" w:rsidRDefault="00A31BFE">
                  <w:pPr>
                    <w:autoSpaceDE w:val="0"/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Az ipari tevékenység végzőjének</w:t>
                  </w:r>
                </w:p>
                <w:p w:rsidR="007C1BF7" w:rsidRDefault="00A31BFE">
                  <w:pPr>
                    <w:tabs>
                      <w:tab w:val="left" w:leader="dot" w:pos="900"/>
                      <w:tab w:val="right" w:leader="dot" w:pos="9540"/>
                    </w:tabs>
                    <w:autoSpaceDE w:val="0"/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 neve: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7C1BF7" w:rsidRDefault="00A31BFE">
                  <w:pPr>
                    <w:tabs>
                      <w:tab w:val="left" w:leader="dot" w:pos="1304"/>
                      <w:tab w:val="right" w:leader="dot" w:pos="9469"/>
                    </w:tabs>
                    <w:autoSpaceDE w:val="0"/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 székhelye</w:t>
                  </w:r>
                  <w:proofErr w:type="gramStart"/>
                  <w:r>
                    <w:rPr>
                      <w:sz w:val="20"/>
                      <w:szCs w:val="20"/>
                    </w:rPr>
                    <w:t>:………………………………………………………………………………………………..…………….</w:t>
                  </w:r>
                  <w:proofErr w:type="gramEnd"/>
                </w:p>
                <w:p w:rsidR="007C1BF7" w:rsidRDefault="00A31BFE">
                  <w:pPr>
                    <w:tabs>
                      <w:tab w:val="left" w:leader="dot" w:pos="5760"/>
                      <w:tab w:val="right" w:leader="dot" w:pos="9540"/>
                    </w:tabs>
                    <w:autoSpaceDE w:val="0"/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1.3. cégjegyzékszáma, illetve vállalkozói nyilvántartási száma: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7C1BF7" w:rsidRDefault="00A31BFE">
                  <w:pPr>
                    <w:tabs>
                      <w:tab w:val="left" w:leader="dot" w:pos="5760"/>
                      <w:tab w:val="right" w:leader="dot" w:pos="9540"/>
                    </w:tabs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1.4. telefonszáma</w:t>
                  </w:r>
                  <w:r>
                    <w:rPr>
                      <w:sz w:val="20"/>
                      <w:szCs w:val="20"/>
                      <w:vertAlign w:val="superscript"/>
                    </w:rPr>
                    <w:t>*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7C1BF7" w:rsidRDefault="00A31BFE">
                  <w:pPr>
                    <w:autoSpaceDE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 Telep adatai</w:t>
                  </w:r>
                </w:p>
                <w:p w:rsidR="007C1BF7" w:rsidRDefault="00A31BFE">
                  <w:pPr>
                    <w:tabs>
                      <w:tab w:val="left" w:leader="dot" w:pos="1440"/>
                      <w:tab w:val="right" w:leader="dot" w:pos="9543"/>
                    </w:tabs>
                    <w:autoSpaceDE w:val="0"/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 tulajdonosának neve, címe: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7C1BF7" w:rsidRDefault="00A31BFE">
                  <w:pPr>
                    <w:tabs>
                      <w:tab w:val="left" w:leader="dot" w:pos="900"/>
                      <w:tab w:val="right" w:leader="dot" w:pos="9543"/>
                    </w:tabs>
                    <w:autoSpaceDE w:val="0"/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2.2. telep címe: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7C1BF7" w:rsidRDefault="00A31BFE">
                  <w:pPr>
                    <w:tabs>
                      <w:tab w:val="left" w:leader="dot" w:pos="1800"/>
                      <w:tab w:val="right" w:leader="dot" w:pos="9543"/>
                    </w:tabs>
                    <w:autoSpaceDE w:val="0"/>
                    <w:spacing w:after="12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2.3. telep helyrajzi száma:….................................................................................................................................................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7C1BF7" w:rsidRDefault="00A31BFE">
                  <w:pPr>
                    <w:tabs>
                      <w:tab w:val="left" w:leader="dot" w:pos="2520"/>
                      <w:tab w:val="right" w:leader="dot" w:pos="9543"/>
                    </w:tabs>
                    <w:autoSpaceDE w:val="0"/>
                    <w:spacing w:after="24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2.4. telep használatának jogcíme: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7C1BF7" w:rsidRDefault="00A31BFE">
                  <w:pPr>
                    <w:tabs>
                      <w:tab w:val="left" w:leader="dot" w:pos="4500"/>
                      <w:tab w:val="right" w:leader="dot" w:pos="9543"/>
                    </w:tabs>
                    <w:autoSpaceDE w:val="0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3. Telepen folytatni kívánt ipari </w:t>
                  </w:r>
                  <w:proofErr w:type="gramStart"/>
                  <w:r>
                    <w:rPr>
                      <w:b/>
                      <w:i/>
                      <w:sz w:val="20"/>
                      <w:szCs w:val="20"/>
                    </w:rPr>
                    <w:t>tevékenység(</w:t>
                  </w:r>
                  <w:proofErr w:type="spellStart"/>
                  <w:proofErr w:type="gramEnd"/>
                  <w:r>
                    <w:rPr>
                      <w:b/>
                      <w:i/>
                      <w:sz w:val="20"/>
                      <w:szCs w:val="20"/>
                    </w:rPr>
                    <w:t>ek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 xml:space="preserve">) </w:t>
                  </w:r>
                  <w:r>
                    <w:rPr>
                      <w:b/>
                      <w:i/>
                      <w:sz w:val="14"/>
                      <w:szCs w:val="14"/>
                    </w:rPr>
                    <w:t>(mellékletből kell kiválasztani)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7C1BF7" w:rsidRDefault="00A31BFE">
                  <w:pPr>
                    <w:tabs>
                      <w:tab w:val="left" w:leader="dot" w:pos="0"/>
                      <w:tab w:val="right" w:leader="dot" w:pos="9543"/>
                    </w:tabs>
                    <w:autoSpaceDE w:val="0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7C1BF7" w:rsidRDefault="00A31BFE">
                  <w:pPr>
                    <w:tabs>
                      <w:tab w:val="left" w:leader="dot" w:pos="0"/>
                      <w:tab w:val="right" w:leader="dot" w:pos="9543"/>
                    </w:tabs>
                    <w:autoSpaceDE w:val="0"/>
                    <w:spacing w:line="360" w:lineRule="auto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7C1BF7" w:rsidRDefault="00A31BFE">
                  <w:pPr>
                    <w:autoSpaceDE w:val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4. Használnak-e a telepen az ipari tevékenységgel összefüggésben</w:t>
                  </w:r>
                </w:p>
                <w:p w:rsidR="007C1BF7" w:rsidRDefault="00A31BFE">
                  <w:pPr>
                    <w:autoSpaceDE w:val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iCs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i/>
                      <w:iCs/>
                      <w:sz w:val="20"/>
                      <w:szCs w:val="20"/>
                    </w:rPr>
                    <w:t xml:space="preserve">) </w:t>
                  </w:r>
                  <w:r>
                    <w:rPr>
                      <w:sz w:val="20"/>
                      <w:szCs w:val="20"/>
                    </w:rPr>
                    <w:t xml:space="preserve">külön jogszabály alapján hatósági felügyelet alá tartozó nyomástartó berendezést: </w:t>
                  </w:r>
                </w:p>
                <w:p w:rsidR="007C1BF7" w:rsidRDefault="00A31BFE">
                  <w:pPr>
                    <w:autoSpaceDE w:val="0"/>
                    <w:ind w:left="3540" w:firstLine="708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ab/>
                  </w:r>
                  <w:r>
                    <w:rPr>
                      <w:b/>
                      <w:i/>
                      <w:sz w:val="20"/>
                      <w:szCs w:val="20"/>
                    </w:rPr>
                    <w:tab/>
                  </w:r>
                  <w:r>
                    <w:rPr>
                      <w:b/>
                      <w:i/>
                      <w:sz w:val="20"/>
                      <w:szCs w:val="20"/>
                    </w:rPr>
                    <w:tab/>
                  </w:r>
                  <w:r>
                    <w:rPr>
                      <w:b/>
                      <w:i/>
                      <w:sz w:val="20"/>
                      <w:szCs w:val="20"/>
                    </w:rPr>
                    <w:tab/>
                  </w:r>
                  <w:r>
                    <w:rPr>
                      <w:b/>
                      <w:i/>
                      <w:sz w:val="20"/>
                      <w:szCs w:val="20"/>
                    </w:rPr>
                    <w:tab/>
                    <w:t>Igen / Nem</w:t>
                  </w:r>
                </w:p>
                <w:p w:rsidR="007C1BF7" w:rsidRDefault="00A31BFE">
                  <w:pPr>
                    <w:autoSpaceDE w:val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b) </w:t>
                  </w:r>
                  <w:r>
                    <w:rPr>
                      <w:sz w:val="20"/>
                      <w:szCs w:val="20"/>
                    </w:rPr>
                    <w:t xml:space="preserve">külön jogszabály alapján hatósági felügyelet alá tartozó éghető vagy veszélyes folyadék tárolására szolgáló tartályt: </w:t>
                  </w:r>
                  <w:r>
                    <w:rPr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b/>
                      <w:i/>
                      <w:sz w:val="20"/>
                      <w:szCs w:val="20"/>
                    </w:rPr>
                    <w:t>Igen / Nem</w:t>
                  </w:r>
                </w:p>
                <w:p w:rsidR="007C1BF7" w:rsidRDefault="00A31BFE">
                  <w:pPr>
                    <w:autoSpaceDE w:val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c) </w:t>
                  </w:r>
                  <w:r>
                    <w:rPr>
                      <w:sz w:val="20"/>
                      <w:szCs w:val="20"/>
                    </w:rPr>
                    <w:t xml:space="preserve">ipari vagy mezőgazdasági gázfogyasztó készüléket: </w:t>
                  </w:r>
                </w:p>
                <w:p w:rsidR="007C1BF7" w:rsidRDefault="00A31BFE">
                  <w:pPr>
                    <w:autoSpaceDE w:val="0"/>
                    <w:ind w:left="3540" w:firstLine="708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ab/>
                  </w:r>
                  <w:r>
                    <w:rPr>
                      <w:b/>
                      <w:i/>
                      <w:sz w:val="20"/>
                      <w:szCs w:val="20"/>
                    </w:rPr>
                    <w:tab/>
                  </w:r>
                  <w:r>
                    <w:rPr>
                      <w:b/>
                      <w:i/>
                      <w:sz w:val="20"/>
                      <w:szCs w:val="20"/>
                    </w:rPr>
                    <w:tab/>
                  </w:r>
                  <w:r>
                    <w:rPr>
                      <w:b/>
                      <w:i/>
                      <w:sz w:val="20"/>
                      <w:szCs w:val="20"/>
                    </w:rPr>
                    <w:tab/>
                  </w:r>
                  <w:r>
                    <w:rPr>
                      <w:b/>
                      <w:i/>
                      <w:sz w:val="20"/>
                      <w:szCs w:val="20"/>
                    </w:rPr>
                    <w:tab/>
                    <w:t>Igen / Nem</w:t>
                  </w:r>
                </w:p>
                <w:p w:rsidR="007C1BF7" w:rsidRDefault="00A31BFE">
                  <w:pPr>
                    <w:autoSpaceDE w:val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d) </w:t>
                  </w:r>
                  <w:r>
                    <w:rPr>
                      <w:sz w:val="20"/>
                      <w:szCs w:val="20"/>
                    </w:rPr>
                    <w:t xml:space="preserve">legalább 50 </w:t>
                  </w:r>
                  <w:proofErr w:type="spellStart"/>
                  <w:r>
                    <w:rPr>
                      <w:sz w:val="20"/>
                      <w:szCs w:val="20"/>
                    </w:rPr>
                    <w:t>kVA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beépített összteljesítményű, 0,4 kV, vagy nagyobb feszültségű villamos berendezést, rendszert: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b/>
                      <w:i/>
                      <w:sz w:val="20"/>
                      <w:szCs w:val="20"/>
                    </w:rPr>
                    <w:t>Igen / Nem</w:t>
                  </w:r>
                </w:p>
                <w:p w:rsidR="007C1BF7" w:rsidRDefault="00A31BFE">
                  <w:pPr>
                    <w:autoSpaceDE w:val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i/>
                      <w:iCs/>
                      <w:sz w:val="20"/>
                      <w:szCs w:val="20"/>
                    </w:rPr>
                    <w:t xml:space="preserve">) </w:t>
                  </w:r>
                  <w:r>
                    <w:rPr>
                      <w:sz w:val="20"/>
                      <w:szCs w:val="20"/>
                    </w:rPr>
                    <w:t xml:space="preserve">nem közforgalmú üzemanyagtöltő állomáson cseppfolyós vagy cseppfolyósított, illetve </w:t>
                  </w:r>
                  <w:proofErr w:type="spellStart"/>
                  <w:r>
                    <w:rPr>
                      <w:sz w:val="20"/>
                      <w:szCs w:val="20"/>
                    </w:rPr>
                    <w:t>sűrítettgáz-üzemanyagtöltő-berendezést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b/>
                      <w:i/>
                      <w:sz w:val="20"/>
                      <w:szCs w:val="20"/>
                    </w:rPr>
                    <w:t>Igen / Nem</w:t>
                  </w:r>
                </w:p>
                <w:p w:rsidR="007C1BF7" w:rsidRDefault="007C1BF7">
                  <w:pPr>
                    <w:autoSpaceDE w:val="0"/>
                    <w:ind w:firstLine="204"/>
                    <w:jc w:val="both"/>
                    <w:rPr>
                      <w:sz w:val="20"/>
                      <w:szCs w:val="20"/>
                    </w:rPr>
                  </w:pPr>
                </w:p>
                <w:p w:rsidR="007C1BF7" w:rsidRDefault="00A31BFE">
                  <w:pPr>
                    <w:autoSpaceDE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5. Telep üzemeltetésének időtartama, műszakonként a napi munkavégzés idejének megjelölésével:</w:t>
                  </w: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4885"/>
                    <w:gridCol w:w="4901"/>
                  </w:tblGrid>
                  <w:tr w:rsidR="007C1BF7">
                    <w:tc>
                      <w:tcPr>
                        <w:tcW w:w="488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7C1BF7" w:rsidRDefault="00A31BFE">
                        <w:pPr>
                          <w:pStyle w:val="Tblzattartalom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Hétfő:</w:t>
                        </w:r>
                      </w:p>
                    </w:tc>
                    <w:tc>
                      <w:tcPr>
                        <w:tcW w:w="490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7C1BF7" w:rsidRDefault="00A31BFE">
                        <w:pPr>
                          <w:pStyle w:val="Tblzattartalom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Péntek:</w:t>
                        </w:r>
                      </w:p>
                    </w:tc>
                  </w:tr>
                  <w:tr w:rsidR="007C1BF7">
                    <w:tc>
                      <w:tcPr>
                        <w:tcW w:w="488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7C1BF7" w:rsidRDefault="00A31BFE">
                        <w:pPr>
                          <w:pStyle w:val="Tblzattartalom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Kedd:</w:t>
                        </w:r>
                      </w:p>
                    </w:tc>
                    <w:tc>
                      <w:tcPr>
                        <w:tcW w:w="4901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7C1BF7" w:rsidRDefault="00A31BFE">
                        <w:pPr>
                          <w:pStyle w:val="Tblzattartalom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Szombat:</w:t>
                        </w:r>
                      </w:p>
                    </w:tc>
                  </w:tr>
                  <w:tr w:rsidR="007C1BF7">
                    <w:tc>
                      <w:tcPr>
                        <w:tcW w:w="488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7C1BF7" w:rsidRDefault="00A31BFE">
                        <w:pPr>
                          <w:pStyle w:val="Tblzattartalom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Szerda:</w:t>
                        </w:r>
                      </w:p>
                    </w:tc>
                    <w:tc>
                      <w:tcPr>
                        <w:tcW w:w="4901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7C1BF7" w:rsidRDefault="00A31BFE">
                        <w:pPr>
                          <w:pStyle w:val="Tblzattartalom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Vasárnap:</w:t>
                        </w:r>
                      </w:p>
                    </w:tc>
                  </w:tr>
                  <w:tr w:rsidR="007C1BF7">
                    <w:tc>
                      <w:tcPr>
                        <w:tcW w:w="488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7C1BF7" w:rsidRDefault="00A31BFE">
                        <w:pPr>
                          <w:pStyle w:val="Tblzattartalom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Csütörtök:</w:t>
                        </w:r>
                      </w:p>
                    </w:tc>
                    <w:tc>
                      <w:tcPr>
                        <w:tcW w:w="4901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7C1BF7" w:rsidRDefault="007C1BF7">
                        <w:pPr>
                          <w:tabs>
                            <w:tab w:val="left" w:pos="3240"/>
                            <w:tab w:val="right" w:leader="dot" w:pos="5220"/>
                            <w:tab w:val="left" w:pos="6120"/>
                            <w:tab w:val="right" w:leader="dot" w:pos="9540"/>
                          </w:tabs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C1BF7">
                    <w:trPr>
                      <w:trHeight w:val="152"/>
                    </w:trPr>
                    <w:tc>
                      <w:tcPr>
                        <w:tcW w:w="9786" w:type="dxa"/>
                        <w:gridSpan w:val="2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7C1BF7" w:rsidRDefault="00A31BFE">
                        <w:pPr>
                          <w:tabs>
                            <w:tab w:val="left" w:pos="3240"/>
                            <w:tab w:val="right" w:leader="dot" w:pos="5220"/>
                            <w:tab w:val="left" w:pos="6120"/>
                            <w:tab w:val="right" w:leader="dot" w:pos="9540"/>
                          </w:tabs>
                          <w:autoSpaceDE w:val="0"/>
                          <w:snapToGrid w:val="0"/>
                          <w:spacing w:line="360" w:lineRule="auto"/>
                          <w:jc w:val="both"/>
                        </w:pPr>
                        <w:r>
                          <w:rPr>
                            <w:sz w:val="18"/>
                            <w:szCs w:val="18"/>
                          </w:rPr>
                          <w:t>Műszakonként a napi munkavégzés ideje:</w:t>
                        </w:r>
                      </w:p>
                    </w:tc>
                  </w:tr>
                </w:tbl>
                <w:p w:rsidR="007C1BF7" w:rsidRDefault="007C1BF7">
                  <w:pPr>
                    <w:tabs>
                      <w:tab w:val="left" w:pos="3240"/>
                      <w:tab w:val="right" w:leader="dot" w:pos="5220"/>
                      <w:tab w:val="left" w:pos="6120"/>
                      <w:tab w:val="right" w:leader="dot" w:pos="9540"/>
                    </w:tabs>
                    <w:autoSpaceDE w:val="0"/>
                    <w:jc w:val="both"/>
                  </w:pPr>
                </w:p>
                <w:p w:rsidR="007C1BF7" w:rsidRDefault="00A31BFE">
                  <w:pPr>
                    <w:tabs>
                      <w:tab w:val="left" w:pos="3240"/>
                      <w:tab w:val="right" w:leader="dot" w:pos="5220"/>
                      <w:tab w:val="left" w:pos="6120"/>
                      <w:tab w:val="right" w:leader="dot" w:pos="9540"/>
                    </w:tabs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Kelt: </w:t>
                  </w:r>
                  <w:r w:rsidR="00D43664">
                    <w:rPr>
                      <w:b/>
                      <w:sz w:val="20"/>
                      <w:szCs w:val="20"/>
                    </w:rPr>
                    <w:t>Jászszentlászló</w:t>
                  </w:r>
                  <w:r>
                    <w:rPr>
                      <w:b/>
                      <w:sz w:val="20"/>
                      <w:szCs w:val="20"/>
                    </w:rPr>
                    <w:t>, 20</w:t>
                  </w:r>
                </w:p>
                <w:p w:rsidR="007C1BF7" w:rsidRDefault="00A31BFE">
                  <w:pPr>
                    <w:tabs>
                      <w:tab w:val="left" w:pos="3240"/>
                      <w:tab w:val="right" w:leader="dot" w:pos="5220"/>
                      <w:tab w:val="left" w:pos="6120"/>
                      <w:tab w:val="right" w:leader="dot" w:pos="9540"/>
                    </w:tabs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ab/>
                    <w:t>……………………….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>……………………………………….</w:t>
                  </w:r>
                </w:p>
                <w:p w:rsidR="007C1BF7" w:rsidRDefault="00A31BFE">
                  <w:pPr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bejelentő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neve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  <w:t>bejelentő aláírása (bélyegzője)</w:t>
                  </w:r>
                </w:p>
                <w:p w:rsidR="007C1BF7" w:rsidRDefault="00A31BFE">
                  <w:pPr>
                    <w:autoSpaceDE w:val="0"/>
                    <w:spacing w:before="12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Csatolt okiratok:</w:t>
                  </w:r>
                </w:p>
                <w:p w:rsidR="007C1BF7" w:rsidRDefault="00A31BFE">
                  <w:pPr>
                    <w:autoSpaceDE w:val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1. nem a kérelmező tulajdonában lévő telep esetében a telep használatának jogcímére (bérlet stb.) vonatkozó igazoló okirat (a tulajdoni lap kivételével)</w:t>
                  </w:r>
                </w:p>
                <w:p w:rsidR="007C1BF7" w:rsidRDefault="00A31BFE">
                  <w:pPr>
                    <w:autoSpaceDE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2. haszonélvezet esetében a haszonélvező, illetve közös tulajdon esetében a tulajdonostárs hozzájárulását igazoló okirat</w:t>
                  </w:r>
                </w:p>
                <w:p w:rsidR="007C1BF7" w:rsidRDefault="00A31BFE">
                  <w:pPr>
                    <w:pBdr>
                      <w:bottom w:val="single" w:sz="20" w:space="1" w:color="000000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* </w:t>
                  </w:r>
                  <w:proofErr w:type="spellStart"/>
                  <w:r>
                    <w:rPr>
                      <w:sz w:val="20"/>
                      <w:szCs w:val="20"/>
                    </w:rPr>
                    <w:t>-</w:t>
                  </w:r>
                  <w:proofErr w:type="gramStart"/>
                  <w:r>
                    <w:rPr>
                      <w:sz w:val="20"/>
                      <w:szCs w:val="20"/>
                    </w:rPr>
                    <w:t>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jelölt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pont kitöltése nem kötelező</w:t>
                  </w:r>
                </w:p>
                <w:p w:rsidR="007C1BF7" w:rsidRDefault="00A31BFE">
                  <w:pPr>
                    <w:pStyle w:val="Cmsor6"/>
                    <w:autoSpaceDE w:val="0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bejelentést </w:t>
                  </w:r>
                  <w:proofErr w:type="gramStart"/>
                  <w:r>
                    <w:rPr>
                      <w:sz w:val="20"/>
                      <w:szCs w:val="20"/>
                    </w:rPr>
                    <w:t>a                    számon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nyilvántartásba vettem.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7C1BF7" w:rsidRDefault="00A172B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Jászszentlászló</w:t>
                  </w:r>
                  <w:r w:rsidR="00A31BFE">
                    <w:rPr>
                      <w:sz w:val="20"/>
                      <w:szCs w:val="20"/>
                    </w:rPr>
                    <w:t>, 20</w:t>
                  </w:r>
                </w:p>
                <w:p w:rsidR="007C1BF7" w:rsidRDefault="00A31BF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Dr. Szekeres Antal Jegyző megbízásából: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Dr. Gulyás Tünde </w:t>
                  </w:r>
                </w:p>
                <w:p w:rsidR="007C1BF7" w:rsidRDefault="00A31BF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</w:t>
                  </w:r>
                  <w:proofErr w:type="gramStart"/>
                  <w:r>
                    <w:rPr>
                      <w:sz w:val="20"/>
                      <w:szCs w:val="20"/>
                    </w:rPr>
                    <w:t>osztályvezető</w:t>
                  </w:r>
                  <w:proofErr w:type="gramEnd"/>
                </w:p>
                <w:p w:rsidR="007C1BF7" w:rsidRDefault="007C1BF7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Default="007C1BF7">
      <w:pPr>
        <w:autoSpaceDE w:val="0"/>
        <w:spacing w:before="240"/>
        <w:jc w:val="center"/>
        <w:rPr>
          <w:i/>
          <w:iCs/>
          <w:sz w:val="20"/>
          <w:szCs w:val="20"/>
          <w:u w:val="single"/>
        </w:rPr>
      </w:pPr>
    </w:p>
    <w:p w:rsidR="007C1BF7" w:rsidRPr="00A172B1" w:rsidRDefault="00A31BFE" w:rsidP="00A172B1">
      <w:pPr>
        <w:pStyle w:val="Cmsor6"/>
        <w:autoSpaceDE w:val="0"/>
        <w:spacing w:before="120" w:after="120"/>
        <w:jc w:val="center"/>
      </w:pPr>
      <w:r>
        <w:rPr>
          <w:bCs w:val="0"/>
          <w:iCs/>
          <w:sz w:val="24"/>
          <w:szCs w:val="24"/>
          <w:u w:val="single"/>
        </w:rPr>
        <w:t xml:space="preserve">TUDNIVALÓK </w:t>
      </w:r>
      <w:proofErr w:type="gramStart"/>
      <w:r>
        <w:rPr>
          <w:bCs w:val="0"/>
          <w:iCs/>
          <w:sz w:val="24"/>
          <w:szCs w:val="24"/>
          <w:u w:val="single"/>
        </w:rPr>
        <w:t>A</w:t>
      </w:r>
      <w:proofErr w:type="gramEnd"/>
      <w:r>
        <w:rPr>
          <w:bCs w:val="0"/>
          <w:iCs/>
          <w:sz w:val="24"/>
          <w:szCs w:val="24"/>
          <w:u w:val="single"/>
        </w:rPr>
        <w:t xml:space="preserve"> BEJELENTÉS BENYÚJTÁSÁHOZ</w:t>
      </w:r>
    </w:p>
    <w:p w:rsidR="007C1BF7" w:rsidRDefault="00A31BFE">
      <w:pPr>
        <w:autoSpaceDE w:val="0"/>
        <w:spacing w:before="240" w:after="240"/>
        <w:jc w:val="center"/>
        <w:rPr>
          <w:b/>
          <w:bCs/>
          <w:i/>
          <w:iCs/>
          <w:sz w:val="28"/>
          <w:szCs w:val="28"/>
        </w:rPr>
      </w:pPr>
      <w:r>
        <w:rPr>
          <w:i/>
          <w:iCs/>
          <w:sz w:val="20"/>
          <w:szCs w:val="20"/>
          <w:u w:val="single"/>
        </w:rPr>
        <w:lastRenderedPageBreak/>
        <w:t>1. melléklet az 57/2013. (II. 27.) Korm. rendelethez</w:t>
      </w:r>
    </w:p>
    <w:p w:rsidR="007C1BF7" w:rsidRPr="00A172B1" w:rsidRDefault="00A31BFE" w:rsidP="00A172B1">
      <w:pPr>
        <w:autoSpaceDE w:val="0"/>
        <w:spacing w:before="240" w:after="240"/>
        <w:jc w:val="center"/>
        <w:rPr>
          <w:sz w:val="22"/>
          <w:szCs w:val="22"/>
        </w:rPr>
      </w:pPr>
      <w:r w:rsidRPr="00A172B1">
        <w:rPr>
          <w:b/>
          <w:bCs/>
          <w:i/>
          <w:iCs/>
          <w:sz w:val="22"/>
          <w:szCs w:val="22"/>
        </w:rPr>
        <w:t>Bejelentés-köteles tevékenységek</w:t>
      </w:r>
    </w:p>
    <w:p w:rsidR="007C1BF7" w:rsidRDefault="007C1BF7">
      <w:pPr>
        <w:autoSpaceDE w:val="0"/>
        <w:jc w:val="both"/>
        <w:rPr>
          <w:sz w:val="20"/>
          <w:szCs w:val="20"/>
        </w:rPr>
      </w:pPr>
    </w:p>
    <w:p w:rsidR="007C1BF7" w:rsidRDefault="007C1BF7">
      <w:pPr>
        <w:sectPr w:rsidR="007C1BF7">
          <w:pgSz w:w="11906" w:h="16838"/>
          <w:pgMar w:top="851" w:right="851" w:bottom="680" w:left="1134" w:header="708" w:footer="708" w:gutter="0"/>
          <w:cols w:space="708"/>
          <w:docGrid w:linePitch="360"/>
        </w:sectPr>
      </w:pP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lastRenderedPageBreak/>
        <w:t>1. alsóruházat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2. acél tárolóeszköz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3. ágybetét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 xml:space="preserve">4. áramelosztó, </w:t>
      </w:r>
      <w:proofErr w:type="spellStart"/>
      <w:r w:rsidRPr="00A172B1">
        <w:rPr>
          <w:sz w:val="20"/>
          <w:szCs w:val="20"/>
          <w:lang w:eastAsia="hu-HU"/>
        </w:rPr>
        <w:t>-szabályozó</w:t>
      </w:r>
      <w:proofErr w:type="spellEnd"/>
      <w:r w:rsidRPr="00A172B1">
        <w:rPr>
          <w:sz w:val="20"/>
          <w:szCs w:val="20"/>
          <w:lang w:eastAsia="hu-HU"/>
        </w:rPr>
        <w:t xml:space="preserve"> készülék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5. bányászati, építőipari gép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6. bőr, szőrme kikészítése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7. bőrruházat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8. csap, szelep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9. csapágy, erőátviteli elem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10. csiszolótermék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11. csomagolás-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12. egészségügyi kerámia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13. egyéb beton-, gipsz-, cementtermék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14. egyéb bútor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15. egyéb elektronikus, villamos vezeték, kábel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 xml:space="preserve">16. egyéb fa-, parafatermék, </w:t>
      </w:r>
      <w:proofErr w:type="spellStart"/>
      <w:r w:rsidRPr="00A172B1">
        <w:rPr>
          <w:sz w:val="20"/>
          <w:szCs w:val="20"/>
          <w:lang w:eastAsia="hu-HU"/>
        </w:rPr>
        <w:t>fonottáru</w:t>
      </w:r>
      <w:proofErr w:type="spellEnd"/>
      <w:r w:rsidRPr="00A172B1">
        <w:rPr>
          <w:sz w:val="20"/>
          <w:szCs w:val="20"/>
          <w:lang w:eastAsia="hu-HU"/>
        </w:rPr>
        <w:t xml:space="preserve">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17. egyéb kerámiatermék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18. egyéb kötött, hurkolt ruházati termékek gyártása, kivéve a kézi kötésű, horgolású ruházati termékek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19. egyéb műanyagtermék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20. egyéb nem vas fém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21. egyéb papír-, kartontermék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22. egyéb ruházat, kiegészítők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 xml:space="preserve">23. egyéb szárazföldi személyszállítás vagy közúti áruszállítás, költöztetés </w:t>
      </w:r>
      <w:proofErr w:type="spellStart"/>
      <w:r w:rsidRPr="00A172B1">
        <w:rPr>
          <w:sz w:val="20"/>
          <w:szCs w:val="20"/>
          <w:lang w:eastAsia="hu-HU"/>
        </w:rPr>
        <w:t>alágazatba</w:t>
      </w:r>
      <w:proofErr w:type="spellEnd"/>
      <w:r w:rsidRPr="00A172B1">
        <w:rPr>
          <w:sz w:val="20"/>
          <w:szCs w:val="20"/>
          <w:lang w:eastAsia="hu-HU"/>
        </w:rPr>
        <w:t xml:space="preserve"> tartozó tevékenységek közül azon tevékenységek, amelyek esetében a tevékenységhez igénybe vett gépjárművet (gépjárműveket) külön jogszabály szerint telephelyen kell tárolni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 xml:space="preserve">24. egyéb textiláru gyártása m. n. </w:t>
      </w:r>
      <w:proofErr w:type="gramStart"/>
      <w:r w:rsidRPr="00A172B1">
        <w:rPr>
          <w:sz w:val="20"/>
          <w:szCs w:val="20"/>
          <w:lang w:eastAsia="hu-HU"/>
        </w:rPr>
        <w:t>s</w:t>
      </w:r>
      <w:proofErr w:type="gramEnd"/>
      <w:r w:rsidRPr="00A172B1">
        <w:rPr>
          <w:sz w:val="20"/>
          <w:szCs w:val="20"/>
          <w:lang w:eastAsia="hu-HU"/>
        </w:rPr>
        <w:t xml:space="preserve">., kivéve a </w:t>
      </w:r>
      <w:proofErr w:type="spellStart"/>
      <w:r w:rsidRPr="00A172B1">
        <w:rPr>
          <w:sz w:val="20"/>
          <w:szCs w:val="20"/>
          <w:lang w:eastAsia="hu-HU"/>
        </w:rPr>
        <w:t>kéziszőttes-</w:t>
      </w:r>
      <w:proofErr w:type="spellEnd"/>
      <w:r w:rsidRPr="00A172B1">
        <w:rPr>
          <w:sz w:val="20"/>
          <w:szCs w:val="20"/>
          <w:lang w:eastAsia="hu-HU"/>
        </w:rPr>
        <w:t xml:space="preserve">, </w:t>
      </w:r>
      <w:proofErr w:type="spellStart"/>
      <w:r w:rsidRPr="00A172B1">
        <w:rPr>
          <w:sz w:val="20"/>
          <w:szCs w:val="20"/>
          <w:lang w:eastAsia="hu-HU"/>
        </w:rPr>
        <w:t>necceltáru-</w:t>
      </w:r>
      <w:proofErr w:type="spellEnd"/>
      <w:r w:rsidRPr="00A172B1">
        <w:rPr>
          <w:sz w:val="20"/>
          <w:szCs w:val="20"/>
          <w:lang w:eastAsia="hu-HU"/>
        </w:rPr>
        <w:t xml:space="preserve"> és csipkekészítés, kézi hímzés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25. egyéb szivattyú, kompresszor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26. elektronikus orvosi berendezés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27. előre kevert beton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28. emelő-, anyagmozgató gép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29. evőeszköz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30. élelmiszer-, dohányipari gép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31. építési betontermék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32. építési gipsztermék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33. épületasztalos-ipari termék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34. falemezgyártás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35. felsőruházat gyártása (kivéve: munkaruházat)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36. fém épületelem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37. fémmegmunkálás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38. fémszerkezet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39. fémtartály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40. fűrészáru-gyártás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41. fűtőberendezés, kemence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42. gépi meghajtású hordozható kézi szerszámgép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 xml:space="preserve">43. gépjárműjavítás, </w:t>
      </w:r>
      <w:proofErr w:type="spellStart"/>
      <w:r w:rsidRPr="00A172B1">
        <w:rPr>
          <w:sz w:val="20"/>
          <w:szCs w:val="20"/>
          <w:lang w:eastAsia="hu-HU"/>
        </w:rPr>
        <w:t>-karbantartás</w:t>
      </w:r>
      <w:proofErr w:type="spellEnd"/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44. gépjármű-karosszéria, pótkocsi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45. gőzkazán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 xml:space="preserve">46. gumiabroncs </w:t>
      </w:r>
      <w:proofErr w:type="spellStart"/>
      <w:r w:rsidRPr="00A172B1">
        <w:rPr>
          <w:sz w:val="20"/>
          <w:szCs w:val="20"/>
          <w:lang w:eastAsia="hu-HU"/>
        </w:rPr>
        <w:t>újrafutózása</w:t>
      </w:r>
      <w:proofErr w:type="spellEnd"/>
      <w:r w:rsidRPr="00A172B1">
        <w:rPr>
          <w:sz w:val="20"/>
          <w:szCs w:val="20"/>
          <w:lang w:eastAsia="hu-HU"/>
        </w:rPr>
        <w:t>, felújítása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47. hangszergyártás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48. háztartási kerámia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49. háztartási villamos készülék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50. háztartási, egészségügyi papírtermék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51. hidegen hajlított acélidom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52. hidegen hengerelt keskeny acélszalag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53. hidegen húzott acélhuzal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54. hidegen húzott acélrúd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55. hidraulikus, pneumatikus berendezés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56. kohászati gép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57. kötőelem, csavar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58. központi fűtési kazán, radiátor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59. közúti jármű, járműmotor alkatrészeinek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lastRenderedPageBreak/>
        <w:t>60. huzaltermék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61. illóolajgyártás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62. irodabútor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63. irodagép gyártása (kivéve: számítógép és perifériái)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64. irodai papíráru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 xml:space="preserve">65. járművillamossági, </w:t>
      </w:r>
      <w:proofErr w:type="spellStart"/>
      <w:r w:rsidRPr="00A172B1">
        <w:rPr>
          <w:sz w:val="20"/>
          <w:szCs w:val="20"/>
          <w:lang w:eastAsia="hu-HU"/>
        </w:rPr>
        <w:t>-elektronikai</w:t>
      </w:r>
      <w:proofErr w:type="spellEnd"/>
      <w:r w:rsidRPr="00A172B1">
        <w:rPr>
          <w:sz w:val="20"/>
          <w:szCs w:val="20"/>
          <w:lang w:eastAsia="hu-HU"/>
        </w:rPr>
        <w:t xml:space="preserve"> készülékek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66. játékgyártás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 xml:space="preserve">67. kerámiacsempe, </w:t>
      </w:r>
      <w:proofErr w:type="spellStart"/>
      <w:r w:rsidRPr="00A172B1">
        <w:rPr>
          <w:sz w:val="20"/>
          <w:szCs w:val="20"/>
          <w:lang w:eastAsia="hu-HU"/>
        </w:rPr>
        <w:t>-lap</w:t>
      </w:r>
      <w:proofErr w:type="spellEnd"/>
      <w:r w:rsidRPr="00A172B1">
        <w:rPr>
          <w:sz w:val="20"/>
          <w:szCs w:val="20"/>
          <w:lang w:eastAsia="hu-HU"/>
        </w:rPr>
        <w:t xml:space="preserve">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 xml:space="preserve">68. </w:t>
      </w:r>
      <w:proofErr w:type="gramStart"/>
      <w:r w:rsidRPr="00A172B1">
        <w:rPr>
          <w:sz w:val="20"/>
          <w:szCs w:val="20"/>
          <w:lang w:eastAsia="hu-HU"/>
        </w:rPr>
        <w:t>kerámia szigetelő</w:t>
      </w:r>
      <w:proofErr w:type="gramEnd"/>
      <w:r w:rsidRPr="00A172B1">
        <w:rPr>
          <w:sz w:val="20"/>
          <w:szCs w:val="20"/>
          <w:lang w:eastAsia="hu-HU"/>
        </w:rPr>
        <w:t xml:space="preserve">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 xml:space="preserve">69. kerékpár, </w:t>
      </w:r>
      <w:proofErr w:type="spellStart"/>
      <w:r w:rsidRPr="00A172B1">
        <w:rPr>
          <w:sz w:val="20"/>
          <w:szCs w:val="20"/>
          <w:lang w:eastAsia="hu-HU"/>
        </w:rPr>
        <w:t>mozgássérültkocsi</w:t>
      </w:r>
      <w:proofErr w:type="spellEnd"/>
      <w:r w:rsidRPr="00A172B1">
        <w:rPr>
          <w:sz w:val="20"/>
          <w:szCs w:val="20"/>
          <w:lang w:eastAsia="hu-HU"/>
        </w:rPr>
        <w:t xml:space="preserve">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70. konfekcionált textiláru gyártása (kivéve: ruházat)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71. konyhabútorgyártás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72. kőmegmunkálás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73. könnyűfém csomagolóeszköz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74. kötéláru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75. kötött, hurkolt harisnyafélék gyártása, kivéve a kézi kötésű, horgolású harisnyafélék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76. kötött, hurkolt kelme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 xml:space="preserve">77. </w:t>
      </w:r>
      <w:proofErr w:type="spellStart"/>
      <w:r w:rsidRPr="00A172B1">
        <w:rPr>
          <w:sz w:val="20"/>
          <w:szCs w:val="20"/>
          <w:lang w:eastAsia="hu-HU"/>
        </w:rPr>
        <w:t>lábbeligyártás</w:t>
      </w:r>
      <w:proofErr w:type="spellEnd"/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78. lakat-, zárgyártás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79. máshová nem sorolt egyéb általános rendeltetésű gép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80. máshová nem sorolt egyéb fémfeldolgozási termék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81. máshová nem sorolt egyéb jármű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 xml:space="preserve">82. máshová nem sorolt egyéb </w:t>
      </w:r>
      <w:proofErr w:type="spellStart"/>
      <w:r w:rsidRPr="00A172B1">
        <w:rPr>
          <w:sz w:val="20"/>
          <w:szCs w:val="20"/>
          <w:lang w:eastAsia="hu-HU"/>
        </w:rPr>
        <w:t>nemfém</w:t>
      </w:r>
      <w:proofErr w:type="spellEnd"/>
      <w:r w:rsidRPr="00A172B1">
        <w:rPr>
          <w:sz w:val="20"/>
          <w:szCs w:val="20"/>
          <w:lang w:eastAsia="hu-HU"/>
        </w:rPr>
        <w:t xml:space="preserve"> ásványi termék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83. máshová nem sorolt egyéb speciális gép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84. mezőgazdasági, erdészeti gép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85. motorkerékpár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86. motor, turbina gyártása (kivéve: légi, közútijármű-motor)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87. munkaruházat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88. műanyag csomagolóeszköz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89. műanyag-, gumifeldolgozó gép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90. műszaki kerámia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91. műszaki textiláru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92. nem háztartási hűtő, légállapot-szabályozó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93. nem szőtt textília és termék gyártása (kivéve: ruházat)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94. nem villamos háztartási készülék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 xml:space="preserve">95. nyomdai tevékenység </w:t>
      </w:r>
      <w:proofErr w:type="spellStart"/>
      <w:r w:rsidRPr="00A172B1">
        <w:rPr>
          <w:sz w:val="20"/>
          <w:szCs w:val="20"/>
          <w:lang w:eastAsia="hu-HU"/>
        </w:rPr>
        <w:t>alágazatba</w:t>
      </w:r>
      <w:proofErr w:type="spellEnd"/>
      <w:r w:rsidRPr="00A172B1">
        <w:rPr>
          <w:sz w:val="20"/>
          <w:szCs w:val="20"/>
          <w:lang w:eastAsia="hu-HU"/>
        </w:rPr>
        <w:t xml:space="preserve"> tartozó tevékenységek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96. orvosi eszköz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97. papíripari gép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98. parkettagyártás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99. raktározás, tárolás (kivéve mezőgazdasági termények, mezőgazdasági vegyi termékek, műtrágya, nitrogénvegyület raktározása, tárolása)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 xml:space="preserve">100. síküveg </w:t>
      </w:r>
      <w:proofErr w:type="spellStart"/>
      <w:r w:rsidRPr="00A172B1">
        <w:rPr>
          <w:sz w:val="20"/>
          <w:szCs w:val="20"/>
          <w:lang w:eastAsia="hu-HU"/>
        </w:rPr>
        <w:t>továbbfeldolgozás</w:t>
      </w:r>
      <w:proofErr w:type="spellEnd"/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101. sportszergyártás, kivéve úszómedence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102. száloptikai kábel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103. számítógép, perifériás egység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105. szerszámgyártás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106. szőnyeggyártás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107. szőrmecikk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108. tároló fatermék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109. testápolási cikk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110. textil-, ruházati, bőripari gép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111. táskafélék, szíjazat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112. textilszálak fonása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113. textilszövés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114. textil, szőrme mosása, tisztítása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115. tűzálló termék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116. villamos motor, áramfejlesztő gyártása</w:t>
      </w:r>
    </w:p>
    <w:p w:rsidR="00A172B1" w:rsidRPr="00A172B1" w:rsidRDefault="00A172B1" w:rsidP="00A172B1">
      <w:pPr>
        <w:suppressAutoHyphens w:val="0"/>
        <w:ind w:firstLine="240"/>
        <w:rPr>
          <w:sz w:val="20"/>
          <w:szCs w:val="20"/>
          <w:lang w:eastAsia="hu-HU"/>
        </w:rPr>
      </w:pPr>
      <w:r w:rsidRPr="00A172B1">
        <w:rPr>
          <w:sz w:val="20"/>
          <w:szCs w:val="20"/>
          <w:lang w:eastAsia="hu-HU"/>
        </w:rPr>
        <w:t>117. villamos világítóeszköz gyártása</w:t>
      </w:r>
    </w:p>
    <w:p w:rsidR="00A31BFE" w:rsidRPr="00A172B1" w:rsidRDefault="00A172B1" w:rsidP="00A172B1">
      <w:pPr>
        <w:suppressAutoHyphens w:val="0"/>
        <w:ind w:firstLine="240"/>
        <w:rPr>
          <w:sz w:val="20"/>
          <w:szCs w:val="20"/>
        </w:rPr>
      </w:pPr>
      <w:r w:rsidRPr="00A172B1">
        <w:rPr>
          <w:sz w:val="20"/>
          <w:szCs w:val="20"/>
          <w:lang w:eastAsia="hu-HU"/>
        </w:rPr>
        <w:t>118. nem közművel összegyűjtött háztartási szennyvíz szállítása</w:t>
      </w:r>
    </w:p>
    <w:sectPr w:rsidR="00A31BFE" w:rsidRPr="00A172B1" w:rsidSect="007C1BF7">
      <w:type w:val="continuous"/>
      <w:pgSz w:w="11906" w:h="16838"/>
      <w:pgMar w:top="851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172B1"/>
    <w:rsid w:val="002430DE"/>
    <w:rsid w:val="007C1BF7"/>
    <w:rsid w:val="00A172B1"/>
    <w:rsid w:val="00A31BFE"/>
    <w:rsid w:val="00D4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BF7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7C1BF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5">
    <w:name w:val="heading 5"/>
    <w:basedOn w:val="Norml"/>
    <w:next w:val="Norml"/>
    <w:qFormat/>
    <w:rsid w:val="007C1BF7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7C1BF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7C1BF7"/>
    <w:pPr>
      <w:tabs>
        <w:tab w:val="num" w:pos="0"/>
      </w:tabs>
      <w:spacing w:before="240" w:after="60"/>
      <w:ind w:left="1296" w:hanging="1296"/>
      <w:outlineLvl w:val="6"/>
    </w:pPr>
    <w:rPr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C1BF7"/>
  </w:style>
  <w:style w:type="character" w:customStyle="1" w:styleId="WW-Absatz-Standardschriftart">
    <w:name w:val="WW-Absatz-Standardschriftart"/>
    <w:rsid w:val="007C1BF7"/>
  </w:style>
  <w:style w:type="character" w:customStyle="1" w:styleId="WW-Absatz-Standardschriftart1">
    <w:name w:val="WW-Absatz-Standardschriftart1"/>
    <w:rsid w:val="007C1BF7"/>
  </w:style>
  <w:style w:type="character" w:customStyle="1" w:styleId="WW-Absatz-Standardschriftart11">
    <w:name w:val="WW-Absatz-Standardschriftart11"/>
    <w:rsid w:val="007C1BF7"/>
  </w:style>
  <w:style w:type="character" w:customStyle="1" w:styleId="WW-Absatz-Standardschriftart111">
    <w:name w:val="WW-Absatz-Standardschriftart111"/>
    <w:rsid w:val="007C1BF7"/>
  </w:style>
  <w:style w:type="character" w:customStyle="1" w:styleId="WW-Absatz-Standardschriftart1111">
    <w:name w:val="WW-Absatz-Standardschriftart1111"/>
    <w:rsid w:val="007C1BF7"/>
  </w:style>
  <w:style w:type="character" w:customStyle="1" w:styleId="WW-Absatz-Standardschriftart11111">
    <w:name w:val="WW-Absatz-Standardschriftart11111"/>
    <w:rsid w:val="007C1BF7"/>
  </w:style>
  <w:style w:type="character" w:customStyle="1" w:styleId="WW-Absatz-Standardschriftart111111">
    <w:name w:val="WW-Absatz-Standardschriftart111111"/>
    <w:rsid w:val="007C1BF7"/>
  </w:style>
  <w:style w:type="character" w:customStyle="1" w:styleId="WW-Absatz-Standardschriftart1111111">
    <w:name w:val="WW-Absatz-Standardschriftart1111111"/>
    <w:rsid w:val="007C1BF7"/>
  </w:style>
  <w:style w:type="character" w:customStyle="1" w:styleId="WW-Absatz-Standardschriftart11111111">
    <w:name w:val="WW-Absatz-Standardschriftart11111111"/>
    <w:rsid w:val="007C1BF7"/>
  </w:style>
  <w:style w:type="character" w:customStyle="1" w:styleId="WW-Absatz-Standardschriftart111111111">
    <w:name w:val="WW-Absatz-Standardschriftart111111111"/>
    <w:rsid w:val="007C1BF7"/>
  </w:style>
  <w:style w:type="character" w:customStyle="1" w:styleId="WW-Absatz-Standardschriftart1111111111">
    <w:name w:val="WW-Absatz-Standardschriftart1111111111"/>
    <w:rsid w:val="007C1BF7"/>
  </w:style>
  <w:style w:type="character" w:customStyle="1" w:styleId="WW-Absatz-Standardschriftart11111111111">
    <w:name w:val="WW-Absatz-Standardschriftart11111111111"/>
    <w:rsid w:val="007C1BF7"/>
  </w:style>
  <w:style w:type="character" w:customStyle="1" w:styleId="WW-Absatz-Standardschriftart111111111111">
    <w:name w:val="WW-Absatz-Standardschriftart111111111111"/>
    <w:rsid w:val="007C1BF7"/>
  </w:style>
  <w:style w:type="character" w:customStyle="1" w:styleId="WW8Num1z0">
    <w:name w:val="WW8Num1z0"/>
    <w:rsid w:val="007C1BF7"/>
    <w:rPr>
      <w:rFonts w:ascii="Symbol" w:hAnsi="Symbol" w:cs="Symbol"/>
    </w:rPr>
  </w:style>
  <w:style w:type="character" w:customStyle="1" w:styleId="WW8Num1z1">
    <w:name w:val="WW8Num1z1"/>
    <w:rsid w:val="007C1BF7"/>
    <w:rPr>
      <w:rFonts w:ascii="Courier New" w:hAnsi="Courier New" w:cs="Courier New"/>
    </w:rPr>
  </w:style>
  <w:style w:type="character" w:customStyle="1" w:styleId="WW8Num1z2">
    <w:name w:val="WW8Num1z2"/>
    <w:rsid w:val="007C1BF7"/>
    <w:rPr>
      <w:rFonts w:ascii="Wingdings" w:hAnsi="Wingdings" w:cs="Wingdings"/>
    </w:rPr>
  </w:style>
  <w:style w:type="character" w:customStyle="1" w:styleId="Bekezdsalapbettpusa1">
    <w:name w:val="Bekezdés alapbetűtípusa1"/>
    <w:rsid w:val="007C1BF7"/>
  </w:style>
  <w:style w:type="paragraph" w:customStyle="1" w:styleId="Cmsor">
    <w:name w:val="Címsor"/>
    <w:basedOn w:val="Norml"/>
    <w:next w:val="Szvegtrzs"/>
    <w:rsid w:val="007C1BF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7C1BF7"/>
    <w:pPr>
      <w:spacing w:after="120"/>
    </w:pPr>
  </w:style>
  <w:style w:type="paragraph" w:styleId="Lista">
    <w:name w:val="List"/>
    <w:basedOn w:val="Szvegtrzs"/>
    <w:rsid w:val="007C1BF7"/>
    <w:rPr>
      <w:rFonts w:cs="Mangal"/>
    </w:rPr>
  </w:style>
  <w:style w:type="paragraph" w:styleId="Kpalrs">
    <w:name w:val="caption"/>
    <w:basedOn w:val="Norml"/>
    <w:qFormat/>
    <w:rsid w:val="007C1BF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7C1BF7"/>
    <w:pPr>
      <w:suppressLineNumbers/>
    </w:pPr>
    <w:rPr>
      <w:rFonts w:cs="Mangal"/>
    </w:rPr>
  </w:style>
  <w:style w:type="paragraph" w:styleId="Buborkszveg">
    <w:name w:val="Balloon Text"/>
    <w:basedOn w:val="Norml"/>
    <w:rsid w:val="007C1BF7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C1BF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C1BF7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  <w:rsid w:val="007C1BF7"/>
  </w:style>
  <w:style w:type="paragraph" w:customStyle="1" w:styleId="Tblzattartalom">
    <w:name w:val="Táblázattartalom"/>
    <w:basedOn w:val="Norml"/>
    <w:rsid w:val="007C1BF7"/>
    <w:pPr>
      <w:suppressLineNumbers/>
    </w:pPr>
  </w:style>
  <w:style w:type="paragraph" w:customStyle="1" w:styleId="Tblzatfejlc">
    <w:name w:val="Táblázatfejléc"/>
    <w:basedOn w:val="Tblzattartalom"/>
    <w:rsid w:val="007C1BF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4C6C-953C-47AF-8FBC-3EF3E860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4768</Characters>
  <Application>Microsoft Office Word</Application>
  <DocSecurity>0</DocSecurity>
  <Lines>39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Önkormányzat</cp:lastModifiedBy>
  <cp:revision>3</cp:revision>
  <cp:lastPrinted>2016-04-07T12:31:00Z</cp:lastPrinted>
  <dcterms:created xsi:type="dcterms:W3CDTF">2016-04-07T12:32:00Z</dcterms:created>
  <dcterms:modified xsi:type="dcterms:W3CDTF">2016-04-12T08:01:00Z</dcterms:modified>
</cp:coreProperties>
</file>